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F6C" w:rsidRDefault="00630F6C" w:rsidP="00EB33B3">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630F6C" w:rsidRDefault="00630F6C" w:rsidP="00EB33B3">
      <w:pPr>
        <w:spacing w:line="480" w:lineRule="auto"/>
        <w:rPr>
          <w:rFonts w:ascii="Times New Roman" w:hAnsi="Times New Roman" w:cs="Times New Roman"/>
          <w:sz w:val="24"/>
          <w:szCs w:val="24"/>
        </w:rPr>
      </w:pPr>
      <w:r>
        <w:rPr>
          <w:rFonts w:ascii="Times New Roman" w:hAnsi="Times New Roman" w:cs="Times New Roman"/>
          <w:sz w:val="24"/>
          <w:szCs w:val="24"/>
        </w:rPr>
        <w:t>Name of tutor</w:t>
      </w:r>
      <w:bookmarkStart w:id="0" w:name="_GoBack"/>
      <w:bookmarkEnd w:id="0"/>
    </w:p>
    <w:p w:rsidR="00630F6C" w:rsidRDefault="00630F6C" w:rsidP="00EB33B3">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630F6C" w:rsidRDefault="00630F6C" w:rsidP="00EB33B3">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B531C0" w:rsidRPr="00CF02C9" w:rsidRDefault="00630F6C" w:rsidP="00CF02C9">
      <w:pPr>
        <w:spacing w:line="480" w:lineRule="auto"/>
        <w:jc w:val="center"/>
        <w:rPr>
          <w:rFonts w:ascii="Times New Roman" w:hAnsi="Times New Roman" w:cs="Times New Roman"/>
          <w:b/>
          <w:sz w:val="24"/>
          <w:szCs w:val="24"/>
        </w:rPr>
      </w:pPr>
      <w:r w:rsidRPr="00CF02C9">
        <w:rPr>
          <w:rFonts w:ascii="Times New Roman" w:hAnsi="Times New Roman" w:cs="Times New Roman"/>
          <w:b/>
          <w:sz w:val="24"/>
          <w:szCs w:val="24"/>
        </w:rPr>
        <w:t>Discussion Questions</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One</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State and local government play a fundamental role in the lives of people in the society. These governments do not exist to restrict people's lives; their primary purpose is to provide services for the people in the society. For example, State and Local government provide education to </w:t>
      </w:r>
      <w:proofErr w:type="gramStart"/>
      <w:r w:rsidRPr="00797CEC">
        <w:rPr>
          <w:rFonts w:ascii="Times New Roman" w:hAnsi="Times New Roman" w:cs="Times New Roman"/>
          <w:sz w:val="24"/>
          <w:szCs w:val="24"/>
        </w:rPr>
        <w:t>people</w:t>
      </w:r>
      <w:proofErr w:type="gramEnd"/>
      <w:r w:rsidRPr="00797CEC">
        <w:rPr>
          <w:rFonts w:ascii="Times New Roman" w:hAnsi="Times New Roman" w:cs="Times New Roman"/>
          <w:sz w:val="24"/>
          <w:szCs w:val="24"/>
        </w:rPr>
        <w:t xml:space="preserve"> by determining the cost of higher education (pg. 4).</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Two</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The comparative method, in this case, uses similarities and differences to explain issues systematically. The technique is used to analyze the role of state and local governments in providing services for its people. The comparative method seeks to answer questions by systematically looking for variances or differences between the states. Variance is the difference between units of a</w:t>
      </w:r>
      <w:r w:rsidR="00CF02C9">
        <w:rPr>
          <w:rFonts w:ascii="Times New Roman" w:hAnsi="Times New Roman" w:cs="Times New Roman"/>
          <w:sz w:val="24"/>
          <w:szCs w:val="24"/>
        </w:rPr>
        <w:t xml:space="preserve">nalysis on a particular </w:t>
      </w:r>
      <w:proofErr w:type="gramStart"/>
      <w:r w:rsidR="00CF02C9">
        <w:rPr>
          <w:rFonts w:ascii="Times New Roman" w:hAnsi="Times New Roman" w:cs="Times New Roman"/>
          <w:sz w:val="24"/>
          <w:szCs w:val="24"/>
        </w:rPr>
        <w:t>measure</w:t>
      </w:r>
      <w:r w:rsidRPr="00797CEC">
        <w:rPr>
          <w:rFonts w:ascii="Times New Roman" w:hAnsi="Times New Roman" w:cs="Times New Roman"/>
          <w:sz w:val="24"/>
          <w:szCs w:val="24"/>
        </w:rPr>
        <w:t xml:space="preserve">  (</w:t>
      </w:r>
      <w:proofErr w:type="gramEnd"/>
      <w:r w:rsidRPr="00797CEC">
        <w:rPr>
          <w:rFonts w:ascii="Times New Roman" w:hAnsi="Times New Roman" w:cs="Times New Roman"/>
          <w:sz w:val="24"/>
          <w:szCs w:val="24"/>
        </w:rPr>
        <w:t xml:space="preserve">pg. 4).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Question Three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State's sociodemographic refers to how the population of states and localities vary in size, age, and ethnicity. Such demographics have a profound impact on the politics of local and state governments. Differences in populations are likely to promote different attitudes and policies on </w:t>
      </w:r>
      <w:r w:rsidRPr="00797CEC">
        <w:rPr>
          <w:rFonts w:ascii="Times New Roman" w:hAnsi="Times New Roman" w:cs="Times New Roman"/>
          <w:sz w:val="24"/>
          <w:szCs w:val="24"/>
        </w:rPr>
        <w:lastRenderedPageBreak/>
        <w:t>welfare, affirmative action, bilingual education programs, even the roles and responsibilities of government in general (pg. 6).</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Four</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The most populous state in the United States is California which has a population of with nearly 39million residents (pg. 6). Texas State, on the other hand, is the home to the fastest growing cities in the United States (pg. 8). Minnesota State has a population of about 5million people.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Five</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Cartograms are maps which use variables such as population instead of using actual geographical space to determine the size of a particular area on a map</w:t>
      </w:r>
      <w:r w:rsidR="00F64432">
        <w:rPr>
          <w:rFonts w:ascii="Times New Roman" w:hAnsi="Times New Roman" w:cs="Times New Roman"/>
          <w:sz w:val="24"/>
          <w:szCs w:val="24"/>
        </w:rPr>
        <w:t xml:space="preserve"> (pg. 7)</w:t>
      </w:r>
      <w:r w:rsidRPr="00797CEC">
        <w:rPr>
          <w:rFonts w:ascii="Times New Roman" w:hAnsi="Times New Roman" w:cs="Times New Roman"/>
          <w:sz w:val="24"/>
          <w:szCs w:val="24"/>
        </w:rPr>
        <w:t>.</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six</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Political Cultures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Political culture is the attitudes and beliefs shared on a wide scale in the polity about the role and the responsibility of government. According to Daniel Elazar, the migration patterns in the United States created three main political cultures: moralistic, individualistic, and traditionalistic. A state's political culture comes from the politics which play a fundamental role in how the government operates (pg. 8). States which embrace a moralistic culture are the ones where politics is playing a significant role in achieving a good and just society. In America, such states are found in the Northern part and include New England. The culture also spread to the middle and Northern parts of the country in states like Wisconsin. Politics in such sates </w:t>
      </w:r>
      <w:r w:rsidRPr="00D145E7">
        <w:rPr>
          <w:rFonts w:ascii="Times New Roman" w:hAnsi="Times New Roman" w:cs="Times New Roman"/>
          <w:noProof/>
          <w:sz w:val="24"/>
          <w:szCs w:val="24"/>
        </w:rPr>
        <w:t>was used</w:t>
      </w:r>
      <w:r w:rsidRPr="00797CEC">
        <w:rPr>
          <w:rFonts w:ascii="Times New Roman" w:hAnsi="Times New Roman" w:cs="Times New Roman"/>
          <w:sz w:val="24"/>
          <w:szCs w:val="24"/>
        </w:rPr>
        <w:t xml:space="preserve"> as a means of addressing social problems in the society. Public representatives in such states serve people the best to realize a better society.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lastRenderedPageBreak/>
        <w:t xml:space="preserve">In states that embrace an individualistic culture, people view the government as some marketplace, where people strive to achieve their own goals. Governments in such cultures need to </w:t>
      </w:r>
      <w:r w:rsidRPr="00D145E7">
        <w:rPr>
          <w:rFonts w:ascii="Times New Roman" w:hAnsi="Times New Roman" w:cs="Times New Roman"/>
          <w:noProof/>
          <w:sz w:val="24"/>
          <w:szCs w:val="24"/>
        </w:rPr>
        <w:t>provide want</w:t>
      </w:r>
      <w:r w:rsidRPr="00797CEC">
        <w:rPr>
          <w:rFonts w:ascii="Times New Roman" w:hAnsi="Times New Roman" w:cs="Times New Roman"/>
          <w:sz w:val="24"/>
          <w:szCs w:val="24"/>
        </w:rPr>
        <w:t xml:space="preserve"> people to want and </w:t>
      </w:r>
      <w:r w:rsidRPr="00D145E7">
        <w:rPr>
          <w:rFonts w:ascii="Times New Roman" w:hAnsi="Times New Roman" w:cs="Times New Roman"/>
          <w:noProof/>
          <w:sz w:val="24"/>
          <w:szCs w:val="24"/>
        </w:rPr>
        <w:t>is not viewed</w:t>
      </w:r>
      <w:r w:rsidRPr="00797CEC">
        <w:rPr>
          <w:rFonts w:ascii="Times New Roman" w:hAnsi="Times New Roman" w:cs="Times New Roman"/>
          <w:sz w:val="24"/>
          <w:szCs w:val="24"/>
        </w:rPr>
        <w:t xml:space="preserve"> as a means of creating a better society for people. Government officials need to </w:t>
      </w:r>
      <w:r w:rsidRPr="00D145E7">
        <w:rPr>
          <w:rFonts w:ascii="Times New Roman" w:hAnsi="Times New Roman" w:cs="Times New Roman"/>
          <w:noProof/>
          <w:sz w:val="24"/>
          <w:szCs w:val="24"/>
        </w:rPr>
        <w:t>be paid</w:t>
      </w:r>
      <w:r w:rsidRPr="00797CEC">
        <w:rPr>
          <w:rFonts w:ascii="Times New Roman" w:hAnsi="Times New Roman" w:cs="Times New Roman"/>
          <w:sz w:val="24"/>
          <w:szCs w:val="24"/>
        </w:rPr>
        <w:t xml:space="preserve"> as professionals, and political parties act like corporations which aim at making money by providing services to people. People in such states tend to be satisfied with the government as long as basic services </w:t>
      </w:r>
      <w:r w:rsidRPr="00D145E7">
        <w:rPr>
          <w:rFonts w:ascii="Times New Roman" w:hAnsi="Times New Roman" w:cs="Times New Roman"/>
          <w:noProof/>
          <w:sz w:val="24"/>
          <w:szCs w:val="24"/>
        </w:rPr>
        <w:t>are provided</w:t>
      </w:r>
      <w:r w:rsidRPr="00797CEC">
        <w:rPr>
          <w:rFonts w:ascii="Times New Roman" w:hAnsi="Times New Roman" w:cs="Times New Roman"/>
          <w:sz w:val="24"/>
          <w:szCs w:val="24"/>
        </w:rPr>
        <w:t xml:space="preserve">. They tend to tolerate certain levels of corruption in the system. Illinois is an example of an individualistic culture state (pg. 9).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Politics in traditionalistic culture </w:t>
      </w:r>
      <w:r w:rsidRPr="00D145E7">
        <w:rPr>
          <w:rFonts w:ascii="Times New Roman" w:hAnsi="Times New Roman" w:cs="Times New Roman"/>
          <w:noProof/>
          <w:sz w:val="24"/>
          <w:szCs w:val="24"/>
        </w:rPr>
        <w:t>is meant</w:t>
      </w:r>
      <w:r w:rsidRPr="00797CEC">
        <w:rPr>
          <w:rFonts w:ascii="Times New Roman" w:hAnsi="Times New Roman" w:cs="Times New Roman"/>
          <w:sz w:val="24"/>
          <w:szCs w:val="24"/>
        </w:rPr>
        <w:t xml:space="preserve"> for the elites in the society. The common citizens need not to concern themselves with politics. These states are concerned with conserving the culture that has </w:t>
      </w:r>
      <w:r w:rsidRPr="00D145E7">
        <w:rPr>
          <w:rFonts w:ascii="Times New Roman" w:hAnsi="Times New Roman" w:cs="Times New Roman"/>
          <w:noProof/>
          <w:sz w:val="24"/>
          <w:szCs w:val="24"/>
        </w:rPr>
        <w:t>been instilled</w:t>
      </w:r>
      <w:r w:rsidRPr="00797CEC">
        <w:rPr>
          <w:rFonts w:ascii="Times New Roman" w:hAnsi="Times New Roman" w:cs="Times New Roman"/>
          <w:sz w:val="24"/>
          <w:szCs w:val="24"/>
        </w:rPr>
        <w:t xml:space="preserve"> in the society over decades. As a result, they tend to appreciate the positive role played by the government in serving people. However, they put their trust in leaders in high positions to play a dominant role in politics hence giving the elites much poser. States in the South such as Georgia, Mississippi and South Carolina embrace a traditionalistic culture (pg. 9).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Seven</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IWPR ranks Minnesota as the best state for women. </w:t>
      </w:r>
      <w:r w:rsidRPr="00D145E7">
        <w:rPr>
          <w:rFonts w:ascii="Times New Roman" w:hAnsi="Times New Roman" w:cs="Times New Roman"/>
          <w:noProof/>
          <w:sz w:val="24"/>
          <w:szCs w:val="24"/>
        </w:rPr>
        <w:t>This</w:t>
      </w:r>
      <w:r w:rsidRPr="00797CEC">
        <w:rPr>
          <w:rFonts w:ascii="Times New Roman" w:hAnsi="Times New Roman" w:cs="Times New Roman"/>
          <w:sz w:val="24"/>
          <w:szCs w:val="24"/>
        </w:rPr>
        <w:t xml:space="preserve"> is because Minnesota State offers better opportunities for women in employment, political participation, health just but a few hence empowering them in the society. IWPR ranking plays an important role in understanding political structures. Moralistic culture is the dominant practiced in Minnesota State. Politics in Minnesota, therefore, offers a better platform for women to be inclusive in agendas meant to create a better society for all (pg. 10).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8</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lastRenderedPageBreak/>
        <w:t>The connection between state economic differences and policy outcomes is that the relative size and health of the state's economy has a significant impact on the capacity of such states to govern and provide services needed for the public consumption. Minnesota's has a steadily growing economy</w:t>
      </w:r>
      <w:r w:rsidR="00F64432">
        <w:rPr>
          <w:rFonts w:ascii="Times New Roman" w:hAnsi="Times New Roman" w:cs="Times New Roman"/>
          <w:sz w:val="24"/>
          <w:szCs w:val="24"/>
        </w:rPr>
        <w:t xml:space="preserve"> (pg. 13)</w:t>
      </w:r>
      <w:r w:rsidRPr="00797CEC">
        <w:rPr>
          <w:rFonts w:ascii="Times New Roman" w:hAnsi="Times New Roman" w:cs="Times New Roman"/>
          <w:sz w:val="24"/>
          <w:szCs w:val="24"/>
        </w:rPr>
        <w:t xml:space="preserve">.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Nine</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The physical environment provides a wild variety of aspects in which state and local governments need to operate. States have different topographical aspects that impact policy is making decisions. For example, Nevada </w:t>
      </w:r>
      <w:r w:rsidRPr="00D145E7">
        <w:rPr>
          <w:rFonts w:ascii="Times New Roman" w:hAnsi="Times New Roman" w:cs="Times New Roman"/>
          <w:noProof/>
          <w:sz w:val="24"/>
          <w:szCs w:val="24"/>
        </w:rPr>
        <w:t>is found</w:t>
      </w:r>
      <w:r w:rsidRPr="00797CEC">
        <w:rPr>
          <w:rFonts w:ascii="Times New Roman" w:hAnsi="Times New Roman" w:cs="Times New Roman"/>
          <w:sz w:val="24"/>
          <w:szCs w:val="24"/>
        </w:rPr>
        <w:t xml:space="preserve"> in the desert, Michigan is heavily </w:t>
      </w:r>
      <w:proofErr w:type="gramStart"/>
      <w:r w:rsidRPr="00797CEC">
        <w:rPr>
          <w:rFonts w:ascii="Times New Roman" w:hAnsi="Times New Roman" w:cs="Times New Roman"/>
          <w:sz w:val="24"/>
          <w:szCs w:val="24"/>
        </w:rPr>
        <w:t>forested,</w:t>
      </w:r>
      <w:proofErr w:type="gramEnd"/>
      <w:r w:rsidRPr="00797CEC">
        <w:rPr>
          <w:rFonts w:ascii="Times New Roman" w:hAnsi="Times New Roman" w:cs="Times New Roman"/>
          <w:sz w:val="24"/>
          <w:szCs w:val="24"/>
        </w:rPr>
        <w:t xml:space="preserve"> Colorado </w:t>
      </w:r>
      <w:r w:rsidRPr="00D145E7">
        <w:rPr>
          <w:rFonts w:ascii="Times New Roman" w:hAnsi="Times New Roman" w:cs="Times New Roman"/>
          <w:noProof/>
          <w:sz w:val="24"/>
          <w:szCs w:val="24"/>
        </w:rPr>
        <w:t>is situated</w:t>
      </w:r>
      <w:r w:rsidRPr="00797CEC">
        <w:rPr>
          <w:rFonts w:ascii="Times New Roman" w:hAnsi="Times New Roman" w:cs="Times New Roman"/>
          <w:sz w:val="24"/>
          <w:szCs w:val="24"/>
        </w:rPr>
        <w:t xml:space="preserve"> in the Rocky Mountains just but a few. Such geographical issue provides challenges to m</w:t>
      </w:r>
      <w:r w:rsidR="00CF02C9">
        <w:rPr>
          <w:rFonts w:ascii="Times New Roman" w:hAnsi="Times New Roman" w:cs="Times New Roman"/>
          <w:sz w:val="24"/>
          <w:szCs w:val="24"/>
        </w:rPr>
        <w:t xml:space="preserve">aking policy in the government </w:t>
      </w:r>
      <w:r w:rsidRPr="00797CEC">
        <w:rPr>
          <w:rFonts w:ascii="Times New Roman" w:hAnsi="Times New Roman" w:cs="Times New Roman"/>
          <w:sz w:val="24"/>
          <w:szCs w:val="24"/>
        </w:rPr>
        <w:t>(pg. 15)</w:t>
      </w:r>
      <w:r w:rsidR="00CF02C9">
        <w:rPr>
          <w:rFonts w:ascii="Times New Roman" w:hAnsi="Times New Roman" w:cs="Times New Roman"/>
          <w:sz w:val="24"/>
          <w:szCs w:val="24"/>
        </w:rPr>
        <w:t xml:space="preserve">.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Ten</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Roughly there are more than 19 million state and local employees in the United States. Minnesota has a range of 175 to 224 employees per 10,000 resident </w:t>
      </w:r>
      <w:proofErr w:type="gramStart"/>
      <w:r w:rsidRPr="00797CEC">
        <w:rPr>
          <w:rFonts w:ascii="Times New Roman" w:hAnsi="Times New Roman" w:cs="Times New Roman"/>
          <w:sz w:val="24"/>
          <w:szCs w:val="24"/>
        </w:rPr>
        <w:t>population</w:t>
      </w:r>
      <w:proofErr w:type="gramEnd"/>
      <w:r w:rsidRPr="00797CEC">
        <w:rPr>
          <w:rFonts w:ascii="Times New Roman" w:hAnsi="Times New Roman" w:cs="Times New Roman"/>
          <w:sz w:val="24"/>
          <w:szCs w:val="24"/>
        </w:rPr>
        <w:t xml:space="preserve"> as of 2014 (pg. 17).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Eleven</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Unite</w:t>
      </w:r>
      <w:r>
        <w:rPr>
          <w:rFonts w:ascii="Times New Roman" w:hAnsi="Times New Roman" w:cs="Times New Roman"/>
          <w:sz w:val="24"/>
          <w:szCs w:val="24"/>
        </w:rPr>
        <w:t xml:space="preserve">d States Supreme Court Justice </w:t>
      </w:r>
      <w:r w:rsidRPr="00797CEC">
        <w:rPr>
          <w:rFonts w:ascii="Times New Roman" w:hAnsi="Times New Roman" w:cs="Times New Roman"/>
          <w:sz w:val="24"/>
          <w:szCs w:val="24"/>
        </w:rPr>
        <w:t>Louis Brandeis referred to states as laboratories of democracy. This term refers to the ability of states and localities to experiment with different policies without interference from the federal government (pg. 16)</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Twelve</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Devolution is the process of taking power and responsibility away from the federal government and giving it to the state and local government (Pg. 17). Devolution has created an avenue where </w:t>
      </w:r>
      <w:r w:rsidRPr="00797CEC">
        <w:rPr>
          <w:rFonts w:ascii="Times New Roman" w:hAnsi="Times New Roman" w:cs="Times New Roman"/>
          <w:sz w:val="24"/>
          <w:szCs w:val="24"/>
        </w:rPr>
        <w:lastRenderedPageBreak/>
        <w:t xml:space="preserve">states and local governments have been able to create policies that address issues such as gun policy and education affecting the local people.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Thirteen</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For most states, the current biggest factor limiting independent policy action at the state and local levels is the partisan differences. Political differences may hinder drafting of policies aimed at embracing development in the society. For example, Barack Obama's policies such as Medicare bill were frequently resisted by some Democrats during his tenure (pg. 17).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Fourteen</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Washington D.C is an unusual state because it is a federal city. For example, Washington D.C has a unique electoral process. Voters in this district have a local vote, but only half of them vote. They also can vote for the President but </w:t>
      </w:r>
      <w:r w:rsidR="00CF02C9">
        <w:rPr>
          <w:rFonts w:ascii="Times New Roman" w:hAnsi="Times New Roman" w:cs="Times New Roman"/>
          <w:sz w:val="24"/>
          <w:szCs w:val="24"/>
        </w:rPr>
        <w:t>not a member of the Congress (pg</w:t>
      </w:r>
      <w:r w:rsidRPr="00797CEC">
        <w:rPr>
          <w:rFonts w:ascii="Times New Roman" w:hAnsi="Times New Roman" w:cs="Times New Roman"/>
          <w:sz w:val="24"/>
          <w:szCs w:val="24"/>
        </w:rPr>
        <w:t xml:space="preserve">. 19).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  .     </w:t>
      </w:r>
    </w:p>
    <w:p w:rsidR="00797CEC" w:rsidRPr="00797CEC" w:rsidRDefault="00797CEC" w:rsidP="00797CEC">
      <w:pPr>
        <w:spacing w:line="480" w:lineRule="auto"/>
        <w:rPr>
          <w:rFonts w:ascii="Times New Roman" w:hAnsi="Times New Roman" w:cs="Times New Roman"/>
          <w:sz w:val="24"/>
          <w:szCs w:val="24"/>
        </w:rPr>
      </w:pPr>
    </w:p>
    <w:p w:rsidR="00931A38" w:rsidRPr="00B531C0" w:rsidRDefault="00D00617" w:rsidP="00EB33B3">
      <w:pPr>
        <w:spacing w:line="480" w:lineRule="auto"/>
        <w:rPr>
          <w:rFonts w:ascii="Times New Roman" w:hAnsi="Times New Roman" w:cs="Times New Roman"/>
          <w:sz w:val="24"/>
          <w:szCs w:val="24"/>
        </w:rPr>
      </w:pPr>
      <w:r w:rsidRPr="00B531C0">
        <w:rPr>
          <w:rFonts w:ascii="Times New Roman" w:hAnsi="Times New Roman" w:cs="Times New Roman"/>
          <w:sz w:val="24"/>
          <w:szCs w:val="24"/>
        </w:rPr>
        <w:t xml:space="preserve"> </w:t>
      </w:r>
      <w:r w:rsidR="0002479C" w:rsidRPr="00B531C0">
        <w:rPr>
          <w:rFonts w:ascii="Times New Roman" w:hAnsi="Times New Roman" w:cs="Times New Roman"/>
          <w:sz w:val="24"/>
          <w:szCs w:val="24"/>
        </w:rPr>
        <w:t xml:space="preserve">      </w:t>
      </w:r>
      <w:r w:rsidR="00B936ED" w:rsidRPr="00B531C0">
        <w:rPr>
          <w:rFonts w:ascii="Times New Roman" w:hAnsi="Times New Roman" w:cs="Times New Roman"/>
          <w:sz w:val="24"/>
          <w:szCs w:val="24"/>
        </w:rPr>
        <w:t xml:space="preserve"> </w:t>
      </w:r>
    </w:p>
    <w:p w:rsidR="003609C2" w:rsidRPr="00B531C0" w:rsidRDefault="00FB05C6" w:rsidP="00EB33B3">
      <w:pPr>
        <w:spacing w:line="480" w:lineRule="auto"/>
        <w:rPr>
          <w:rFonts w:ascii="Times New Roman" w:hAnsi="Times New Roman" w:cs="Times New Roman"/>
          <w:sz w:val="24"/>
          <w:szCs w:val="24"/>
        </w:rPr>
      </w:pPr>
      <w:r w:rsidRPr="00B531C0">
        <w:rPr>
          <w:rFonts w:ascii="Times New Roman" w:hAnsi="Times New Roman" w:cs="Times New Roman"/>
          <w:sz w:val="24"/>
          <w:szCs w:val="24"/>
        </w:rPr>
        <w:t xml:space="preserve">  </w:t>
      </w:r>
      <w:r w:rsidR="005721BD" w:rsidRPr="00B531C0">
        <w:rPr>
          <w:rFonts w:ascii="Times New Roman" w:hAnsi="Times New Roman" w:cs="Times New Roman"/>
          <w:sz w:val="24"/>
          <w:szCs w:val="24"/>
        </w:rPr>
        <w:t xml:space="preserve"> </w:t>
      </w:r>
      <w:r w:rsidR="002A78CE" w:rsidRPr="00B531C0">
        <w:rPr>
          <w:rFonts w:ascii="Times New Roman" w:hAnsi="Times New Roman" w:cs="Times New Roman"/>
          <w:sz w:val="24"/>
          <w:szCs w:val="24"/>
        </w:rPr>
        <w:t xml:space="preserve"> </w:t>
      </w:r>
      <w:r w:rsidR="002E599C" w:rsidRPr="00B531C0">
        <w:rPr>
          <w:rFonts w:ascii="Times New Roman" w:hAnsi="Times New Roman" w:cs="Times New Roman"/>
          <w:sz w:val="24"/>
          <w:szCs w:val="24"/>
        </w:rPr>
        <w:t xml:space="preserve"> </w:t>
      </w:r>
    </w:p>
    <w:p w:rsidR="006320BA" w:rsidRPr="00B531C0" w:rsidRDefault="003609C2" w:rsidP="00EB33B3">
      <w:pPr>
        <w:spacing w:line="480" w:lineRule="auto"/>
        <w:rPr>
          <w:rFonts w:ascii="Times New Roman" w:hAnsi="Times New Roman" w:cs="Times New Roman"/>
          <w:sz w:val="24"/>
          <w:szCs w:val="24"/>
        </w:rPr>
      </w:pPr>
      <w:r w:rsidRPr="00B531C0">
        <w:rPr>
          <w:rFonts w:ascii="Times New Roman" w:hAnsi="Times New Roman" w:cs="Times New Roman"/>
          <w:sz w:val="24"/>
          <w:szCs w:val="24"/>
        </w:rPr>
        <w:t xml:space="preserve"> </w:t>
      </w:r>
      <w:r w:rsidR="00701709" w:rsidRPr="00B531C0">
        <w:rPr>
          <w:rFonts w:ascii="Times New Roman" w:hAnsi="Times New Roman" w:cs="Times New Roman"/>
          <w:sz w:val="24"/>
          <w:szCs w:val="24"/>
        </w:rPr>
        <w:t xml:space="preserve"> </w:t>
      </w:r>
      <w:r w:rsidR="00370416" w:rsidRPr="00B531C0">
        <w:rPr>
          <w:rFonts w:ascii="Times New Roman" w:hAnsi="Times New Roman" w:cs="Times New Roman"/>
          <w:sz w:val="24"/>
          <w:szCs w:val="24"/>
        </w:rPr>
        <w:t xml:space="preserve">.  </w:t>
      </w:r>
      <w:r w:rsidR="00D720C0" w:rsidRPr="00B531C0">
        <w:rPr>
          <w:rFonts w:ascii="Times New Roman" w:hAnsi="Times New Roman" w:cs="Times New Roman"/>
          <w:sz w:val="24"/>
          <w:szCs w:val="24"/>
        </w:rPr>
        <w:t xml:space="preserve"> </w:t>
      </w:r>
      <w:r w:rsidR="00DD4C2F" w:rsidRPr="00B531C0">
        <w:rPr>
          <w:rFonts w:ascii="Times New Roman" w:hAnsi="Times New Roman" w:cs="Times New Roman"/>
          <w:sz w:val="24"/>
          <w:szCs w:val="24"/>
        </w:rPr>
        <w:t xml:space="preserve"> </w:t>
      </w:r>
      <w:r w:rsidR="006320BA" w:rsidRPr="00B531C0">
        <w:rPr>
          <w:rFonts w:ascii="Times New Roman" w:hAnsi="Times New Roman" w:cs="Times New Roman"/>
          <w:sz w:val="24"/>
          <w:szCs w:val="24"/>
        </w:rPr>
        <w:t xml:space="preserve"> </w:t>
      </w:r>
    </w:p>
    <w:p w:rsidR="00EB33B3" w:rsidRPr="00B531C0" w:rsidRDefault="00EB33B3" w:rsidP="00EB33B3">
      <w:pPr>
        <w:spacing w:line="480" w:lineRule="auto"/>
        <w:rPr>
          <w:rFonts w:ascii="Times New Roman" w:hAnsi="Times New Roman" w:cs="Times New Roman"/>
          <w:sz w:val="24"/>
          <w:szCs w:val="24"/>
        </w:rPr>
      </w:pPr>
    </w:p>
    <w:p w:rsidR="002C2B5D" w:rsidRPr="00B531C0" w:rsidRDefault="002C2B5D" w:rsidP="00EB33B3">
      <w:pPr>
        <w:spacing w:line="480" w:lineRule="auto"/>
        <w:rPr>
          <w:rFonts w:ascii="Times New Roman" w:hAnsi="Times New Roman" w:cs="Times New Roman"/>
          <w:sz w:val="24"/>
          <w:szCs w:val="24"/>
        </w:rPr>
      </w:pPr>
    </w:p>
    <w:p w:rsidR="006C0019" w:rsidRPr="006C0019" w:rsidRDefault="006C0019">
      <w:pPr>
        <w:rPr>
          <w:rFonts w:ascii="Times New Roman" w:hAnsi="Times New Roman" w:cs="Times New Roman"/>
          <w:sz w:val="24"/>
          <w:szCs w:val="24"/>
        </w:rPr>
      </w:pPr>
    </w:p>
    <w:sectPr w:rsidR="006C0019" w:rsidRPr="006C001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61E" w:rsidRDefault="0091761E" w:rsidP="00630F6C">
      <w:pPr>
        <w:spacing w:after="0" w:line="240" w:lineRule="auto"/>
      </w:pPr>
      <w:r>
        <w:separator/>
      </w:r>
    </w:p>
  </w:endnote>
  <w:endnote w:type="continuationSeparator" w:id="0">
    <w:p w:rsidR="0091761E" w:rsidRDefault="0091761E" w:rsidP="00630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61E" w:rsidRDefault="0091761E" w:rsidP="00630F6C">
      <w:pPr>
        <w:spacing w:after="0" w:line="240" w:lineRule="auto"/>
      </w:pPr>
      <w:r>
        <w:separator/>
      </w:r>
    </w:p>
  </w:footnote>
  <w:footnote w:type="continuationSeparator" w:id="0">
    <w:p w:rsidR="0091761E" w:rsidRDefault="0091761E" w:rsidP="00630F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8039832"/>
      <w:docPartObj>
        <w:docPartGallery w:val="Page Numbers (Top of Page)"/>
        <w:docPartUnique/>
      </w:docPartObj>
    </w:sdtPr>
    <w:sdtEndPr>
      <w:rPr>
        <w:noProof/>
      </w:rPr>
    </w:sdtEndPr>
    <w:sdtContent>
      <w:p w:rsidR="00630F6C" w:rsidRPr="00630F6C" w:rsidRDefault="00630F6C" w:rsidP="00630F6C">
        <w:pPr>
          <w:pStyle w:val="Header"/>
          <w:spacing w:line="480" w:lineRule="auto"/>
          <w:jc w:val="right"/>
          <w:rPr>
            <w:rFonts w:ascii="Times New Roman" w:hAnsi="Times New Roman" w:cs="Times New Roman"/>
            <w:sz w:val="24"/>
            <w:szCs w:val="24"/>
          </w:rPr>
        </w:pPr>
        <w:r w:rsidRPr="00630F6C">
          <w:rPr>
            <w:rFonts w:ascii="Times New Roman" w:hAnsi="Times New Roman" w:cs="Times New Roman"/>
            <w:sz w:val="24"/>
            <w:szCs w:val="24"/>
          </w:rPr>
          <w:t xml:space="preserve">Surname </w:t>
        </w:r>
        <w:r w:rsidRPr="00630F6C">
          <w:rPr>
            <w:rFonts w:ascii="Times New Roman" w:hAnsi="Times New Roman" w:cs="Times New Roman"/>
            <w:sz w:val="24"/>
            <w:szCs w:val="24"/>
          </w:rPr>
          <w:fldChar w:fldCharType="begin"/>
        </w:r>
        <w:r w:rsidRPr="00630F6C">
          <w:rPr>
            <w:rFonts w:ascii="Times New Roman" w:hAnsi="Times New Roman" w:cs="Times New Roman"/>
            <w:sz w:val="24"/>
            <w:szCs w:val="24"/>
          </w:rPr>
          <w:instrText xml:space="preserve"> PAGE   \* MERGEFORMAT </w:instrText>
        </w:r>
        <w:r w:rsidRPr="00630F6C">
          <w:rPr>
            <w:rFonts w:ascii="Times New Roman" w:hAnsi="Times New Roman" w:cs="Times New Roman"/>
            <w:sz w:val="24"/>
            <w:szCs w:val="24"/>
          </w:rPr>
          <w:fldChar w:fldCharType="separate"/>
        </w:r>
        <w:r w:rsidR="00D145E7">
          <w:rPr>
            <w:rFonts w:ascii="Times New Roman" w:hAnsi="Times New Roman" w:cs="Times New Roman"/>
            <w:noProof/>
            <w:sz w:val="24"/>
            <w:szCs w:val="24"/>
          </w:rPr>
          <w:t>1</w:t>
        </w:r>
        <w:r w:rsidRPr="00630F6C">
          <w:rPr>
            <w:rFonts w:ascii="Times New Roman" w:hAnsi="Times New Roman" w:cs="Times New Roman"/>
            <w:noProof/>
            <w:sz w:val="24"/>
            <w:szCs w:val="24"/>
          </w:rPr>
          <w:fldChar w:fldCharType="end"/>
        </w:r>
      </w:p>
    </w:sdtContent>
  </w:sdt>
  <w:p w:rsidR="00630F6C" w:rsidRDefault="00630F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ayMDQxtTAyNTI2MDRX0lEKTi0uzszPAykwrAUArh17TywAAAA="/>
  </w:docVars>
  <w:rsids>
    <w:rsidRoot w:val="00BC38CD"/>
    <w:rsid w:val="0002479C"/>
    <w:rsid w:val="0005025C"/>
    <w:rsid w:val="000502E8"/>
    <w:rsid w:val="0008210B"/>
    <w:rsid w:val="000A5212"/>
    <w:rsid w:val="000E6E8E"/>
    <w:rsid w:val="002023C5"/>
    <w:rsid w:val="00237AAE"/>
    <w:rsid w:val="00265144"/>
    <w:rsid w:val="002A78CE"/>
    <w:rsid w:val="002C2B5D"/>
    <w:rsid w:val="002D0C2F"/>
    <w:rsid w:val="002E599C"/>
    <w:rsid w:val="003609C2"/>
    <w:rsid w:val="00370416"/>
    <w:rsid w:val="00387CF0"/>
    <w:rsid w:val="003D0F85"/>
    <w:rsid w:val="003F180D"/>
    <w:rsid w:val="004420F4"/>
    <w:rsid w:val="00467604"/>
    <w:rsid w:val="00522D88"/>
    <w:rsid w:val="005721BD"/>
    <w:rsid w:val="005A2817"/>
    <w:rsid w:val="005B0304"/>
    <w:rsid w:val="005D6899"/>
    <w:rsid w:val="005F5C9A"/>
    <w:rsid w:val="006230B9"/>
    <w:rsid w:val="00630F6C"/>
    <w:rsid w:val="006320BA"/>
    <w:rsid w:val="006A1DE2"/>
    <w:rsid w:val="006A6A96"/>
    <w:rsid w:val="006C0019"/>
    <w:rsid w:val="00701709"/>
    <w:rsid w:val="007956DB"/>
    <w:rsid w:val="00797CEC"/>
    <w:rsid w:val="008067F6"/>
    <w:rsid w:val="00811949"/>
    <w:rsid w:val="00851493"/>
    <w:rsid w:val="00895726"/>
    <w:rsid w:val="0091761E"/>
    <w:rsid w:val="00931A38"/>
    <w:rsid w:val="00A716F7"/>
    <w:rsid w:val="00AA5731"/>
    <w:rsid w:val="00AA64F1"/>
    <w:rsid w:val="00B37B9E"/>
    <w:rsid w:val="00B531C0"/>
    <w:rsid w:val="00B77C16"/>
    <w:rsid w:val="00B936ED"/>
    <w:rsid w:val="00BB65FD"/>
    <w:rsid w:val="00BC38CD"/>
    <w:rsid w:val="00C53B35"/>
    <w:rsid w:val="00CD4856"/>
    <w:rsid w:val="00CE5E5E"/>
    <w:rsid w:val="00CF02C9"/>
    <w:rsid w:val="00CF3BC8"/>
    <w:rsid w:val="00D00617"/>
    <w:rsid w:val="00D145E7"/>
    <w:rsid w:val="00D539F3"/>
    <w:rsid w:val="00D720C0"/>
    <w:rsid w:val="00DD4C2F"/>
    <w:rsid w:val="00E03F5A"/>
    <w:rsid w:val="00E12303"/>
    <w:rsid w:val="00E4572E"/>
    <w:rsid w:val="00E5307D"/>
    <w:rsid w:val="00EB33B3"/>
    <w:rsid w:val="00F44F30"/>
    <w:rsid w:val="00F45657"/>
    <w:rsid w:val="00F60BDE"/>
    <w:rsid w:val="00F64432"/>
    <w:rsid w:val="00FB05C6"/>
    <w:rsid w:val="00FB5397"/>
    <w:rsid w:val="00FF4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F6C"/>
  </w:style>
  <w:style w:type="paragraph" w:styleId="Footer">
    <w:name w:val="footer"/>
    <w:basedOn w:val="Normal"/>
    <w:link w:val="FooterChar"/>
    <w:uiPriority w:val="99"/>
    <w:unhideWhenUsed/>
    <w:rsid w:val="00630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F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F6C"/>
  </w:style>
  <w:style w:type="paragraph" w:styleId="Footer">
    <w:name w:val="footer"/>
    <w:basedOn w:val="Normal"/>
    <w:link w:val="FooterChar"/>
    <w:uiPriority w:val="99"/>
    <w:unhideWhenUsed/>
    <w:rsid w:val="00630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2018-06-12T12:55:00Z</dcterms:created>
  <dcterms:modified xsi:type="dcterms:W3CDTF">2018-06-12T12:55:00Z</dcterms:modified>
</cp:coreProperties>
</file>